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FF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F56FF">
        <w:rPr>
          <w:rFonts w:ascii="Arial" w:hAnsi="Arial" w:cs="Arial"/>
          <w:sz w:val="24"/>
          <w:szCs w:val="24"/>
        </w:rPr>
        <w:t xml:space="preserve">Приложение № </w:t>
      </w:r>
      <w:r w:rsidR="00276A61">
        <w:rPr>
          <w:rFonts w:ascii="Arial" w:hAnsi="Arial" w:cs="Arial"/>
          <w:sz w:val="24"/>
          <w:szCs w:val="24"/>
        </w:rPr>
        <w:t>1</w:t>
      </w:r>
      <w:r w:rsidRPr="00EF56FF">
        <w:rPr>
          <w:rFonts w:ascii="Arial" w:hAnsi="Arial" w:cs="Arial"/>
          <w:sz w:val="24"/>
          <w:szCs w:val="24"/>
        </w:rPr>
        <w:t xml:space="preserve"> </w:t>
      </w:r>
    </w:p>
    <w:p w:rsidR="00EF56FF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F56FF">
        <w:rPr>
          <w:rFonts w:ascii="Arial" w:hAnsi="Arial" w:cs="Arial"/>
          <w:sz w:val="24"/>
          <w:szCs w:val="24"/>
        </w:rPr>
        <w:t xml:space="preserve">к решению Собрания депутатов </w:t>
      </w:r>
      <w:proofErr w:type="spellStart"/>
      <w:r w:rsidRPr="00EF56FF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EF56FF">
        <w:rPr>
          <w:rFonts w:ascii="Arial" w:hAnsi="Arial" w:cs="Arial"/>
          <w:sz w:val="24"/>
          <w:szCs w:val="24"/>
        </w:rPr>
        <w:t xml:space="preserve"> </w:t>
      </w:r>
    </w:p>
    <w:p w:rsidR="00EF56FF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F56FF">
        <w:rPr>
          <w:rFonts w:ascii="Arial" w:hAnsi="Arial" w:cs="Arial"/>
          <w:sz w:val="24"/>
          <w:szCs w:val="24"/>
        </w:rPr>
        <w:t xml:space="preserve">муниципального района Костромской области </w:t>
      </w:r>
    </w:p>
    <w:p w:rsidR="007422EB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F56FF">
        <w:rPr>
          <w:rFonts w:ascii="Arial" w:hAnsi="Arial" w:cs="Arial"/>
          <w:sz w:val="24"/>
          <w:szCs w:val="24"/>
        </w:rPr>
        <w:t>от ______2014 №___</w:t>
      </w:r>
    </w:p>
    <w:p w:rsidR="00EF56FF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F56FF" w:rsidRPr="00EF56FF" w:rsidRDefault="00EF56FF" w:rsidP="00EF56F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F56FF" w:rsidRPr="00EF56FF" w:rsidRDefault="00EF56FF" w:rsidP="00EF56F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F56FF">
        <w:rPr>
          <w:rFonts w:ascii="Arial" w:hAnsi="Arial" w:cs="Arial"/>
          <w:sz w:val="24"/>
          <w:szCs w:val="24"/>
        </w:rPr>
        <w:t xml:space="preserve">Перечень движимого муниципального имущества, подлежащего </w:t>
      </w:r>
    </w:p>
    <w:p w:rsidR="00EF56FF" w:rsidRPr="00EF56FF" w:rsidRDefault="00276A61" w:rsidP="00EF56F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исключению из</w:t>
      </w:r>
      <w:r w:rsidR="00EF56FF" w:rsidRPr="00EF56FF">
        <w:rPr>
          <w:rFonts w:ascii="Arial" w:hAnsi="Arial" w:cs="Arial"/>
          <w:sz w:val="24"/>
          <w:szCs w:val="24"/>
        </w:rPr>
        <w:t xml:space="preserve"> раздел</w:t>
      </w:r>
      <w:r>
        <w:rPr>
          <w:rFonts w:ascii="Arial" w:hAnsi="Arial" w:cs="Arial"/>
          <w:sz w:val="24"/>
          <w:szCs w:val="24"/>
        </w:rPr>
        <w:t>а</w:t>
      </w:r>
      <w:r w:rsidR="00EF56FF" w:rsidRPr="00EF56FF">
        <w:rPr>
          <w:rFonts w:ascii="Arial" w:hAnsi="Arial" w:cs="Arial"/>
          <w:sz w:val="24"/>
          <w:szCs w:val="24"/>
        </w:rPr>
        <w:t xml:space="preserve"> I Реестра</w:t>
      </w:r>
    </w:p>
    <w:p w:rsidR="00EF56FF" w:rsidRPr="00EF56FF" w:rsidRDefault="00EF56FF" w:rsidP="00EF56F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4750" w:type="dxa"/>
        <w:jc w:val="center"/>
        <w:tblInd w:w="392" w:type="dxa"/>
        <w:tblLayout w:type="fixed"/>
        <w:tblLook w:val="04A0"/>
      </w:tblPr>
      <w:tblGrid>
        <w:gridCol w:w="431"/>
        <w:gridCol w:w="2087"/>
        <w:gridCol w:w="2160"/>
        <w:gridCol w:w="1459"/>
        <w:gridCol w:w="1612"/>
        <w:gridCol w:w="1950"/>
        <w:gridCol w:w="2891"/>
        <w:gridCol w:w="2160"/>
      </w:tblGrid>
      <w:tr w:rsidR="00276A61" w:rsidRPr="00276A61" w:rsidTr="00276A61">
        <w:trPr>
          <w:trHeight w:val="1479"/>
          <w:jc w:val="center"/>
        </w:trPr>
        <w:tc>
          <w:tcPr>
            <w:tcW w:w="43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№ </w:t>
            </w:r>
          </w:p>
        </w:tc>
        <w:tc>
          <w:tcPr>
            <w:tcW w:w="2087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Наименование  имущества</w:t>
            </w:r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Местонахождение имущества</w:t>
            </w:r>
          </w:p>
        </w:tc>
        <w:tc>
          <w:tcPr>
            <w:tcW w:w="1459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Балансовая стоимость (тыс. руб.)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Начисленная амортизация (износ)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(тыс. </w:t>
            </w: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руб</w:t>
            </w:r>
            <w:proofErr w:type="spellEnd"/>
            <w:r w:rsidRPr="00276A61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5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Дата возникновения/  прекращения права муниципальной собственности на движимое имущество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9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Реквизиты документов - Основание возникновения/ (прекращения) права муниципальной собственности на движимое имущество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6A61" w:rsidRPr="00276A61" w:rsidTr="00276A61">
        <w:trPr>
          <w:trHeight w:val="1234"/>
          <w:jc w:val="center"/>
        </w:trPr>
        <w:tc>
          <w:tcPr>
            <w:tcW w:w="43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087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Ограждение (411 м.)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276A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76A61">
              <w:rPr>
                <w:rFonts w:ascii="Arial Narrow" w:hAnsi="Arial Narrow"/>
                <w:sz w:val="20"/>
                <w:szCs w:val="20"/>
              </w:rPr>
              <w:t>Костромская</w:t>
            </w:r>
            <w:proofErr w:type="gramEnd"/>
            <w:r w:rsidRPr="00276A61">
              <w:rPr>
                <w:rFonts w:ascii="Arial Narrow" w:hAnsi="Arial Narrow"/>
                <w:sz w:val="20"/>
                <w:szCs w:val="20"/>
              </w:rPr>
              <w:t xml:space="preserve"> обл., г. Макарьев,                                        ул. Валовая, д. 68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59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50</w:t>
            </w:r>
          </w:p>
        </w:tc>
        <w:tc>
          <w:tcPr>
            <w:tcW w:w="1612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43,2</w:t>
            </w:r>
          </w:p>
        </w:tc>
        <w:tc>
          <w:tcPr>
            <w:tcW w:w="195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11.02.2004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9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Распоряжение администрации </w:t>
            </w: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Макарьевского</w:t>
            </w:r>
            <w:proofErr w:type="spellEnd"/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 района Костромской области  от 11.02.2004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№ 48-Р 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МП  "</w:t>
            </w: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Макарьевский</w:t>
            </w:r>
            <w:proofErr w:type="spellEnd"/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хлебокомбинат</w:t>
            </w:r>
            <w:proofErr w:type="spellEnd"/>
            <w:r w:rsidRPr="00276A61">
              <w:rPr>
                <w:rFonts w:ascii="Arial Narrow" w:hAnsi="Arial Narrow" w:cs="Arial"/>
                <w:sz w:val="20"/>
                <w:szCs w:val="20"/>
              </w:rPr>
              <w:t>"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6A61" w:rsidRPr="00276A61" w:rsidTr="00276A61">
        <w:trPr>
          <w:trHeight w:val="1006"/>
          <w:jc w:val="center"/>
        </w:trPr>
        <w:tc>
          <w:tcPr>
            <w:tcW w:w="43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087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Спортсооружение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276A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76A61">
              <w:rPr>
                <w:rFonts w:ascii="Arial Narrow" w:hAnsi="Arial Narrow"/>
                <w:sz w:val="20"/>
                <w:szCs w:val="20"/>
              </w:rPr>
              <w:t>Костромская</w:t>
            </w:r>
            <w:proofErr w:type="gramEnd"/>
            <w:r w:rsidRPr="00276A61">
              <w:rPr>
                <w:rFonts w:ascii="Arial Narrow" w:hAnsi="Arial Narrow"/>
                <w:sz w:val="20"/>
                <w:szCs w:val="20"/>
              </w:rPr>
              <w:t xml:space="preserve"> обл.,                                  </w:t>
            </w:r>
            <w:proofErr w:type="spellStart"/>
            <w:r w:rsidRPr="00276A61">
              <w:rPr>
                <w:rFonts w:ascii="Arial Narrow" w:hAnsi="Arial Narrow"/>
                <w:sz w:val="20"/>
                <w:szCs w:val="20"/>
              </w:rPr>
              <w:t>Макарьевский</w:t>
            </w:r>
            <w:proofErr w:type="spellEnd"/>
            <w:r w:rsidRPr="00276A61">
              <w:rPr>
                <w:rFonts w:ascii="Arial Narrow" w:hAnsi="Arial Narrow"/>
                <w:sz w:val="20"/>
                <w:szCs w:val="20"/>
              </w:rPr>
              <w:t xml:space="preserve"> р-н,                                             д. </w:t>
            </w:r>
            <w:proofErr w:type="spellStart"/>
            <w:r w:rsidRPr="00276A61">
              <w:rPr>
                <w:rFonts w:ascii="Arial Narrow" w:hAnsi="Arial Narrow"/>
                <w:sz w:val="20"/>
                <w:szCs w:val="20"/>
              </w:rPr>
              <w:t>Ильинское</w:t>
            </w:r>
            <w:proofErr w:type="spellEnd"/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59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1612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195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16.07.1992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9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Решение малого совета  Костромского областного Совета народных депутатов от 16.07.1992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№121 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МКОУ </w:t>
            </w: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Усть-Нейская</w:t>
            </w:r>
            <w:proofErr w:type="spellEnd"/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 средняя школа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6A61" w:rsidRPr="00276A61" w:rsidTr="00276A61">
        <w:trPr>
          <w:jc w:val="center"/>
        </w:trPr>
        <w:tc>
          <w:tcPr>
            <w:tcW w:w="43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2087" w:type="dxa"/>
          </w:tcPr>
          <w:p w:rsidR="00276A61" w:rsidRPr="00276A61" w:rsidRDefault="00276A61" w:rsidP="00276A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6A61">
              <w:rPr>
                <w:rFonts w:ascii="Arial Narrow" w:hAnsi="Arial Narrow"/>
                <w:sz w:val="20"/>
                <w:szCs w:val="20"/>
              </w:rPr>
              <w:t>Ограждение территории, металлическое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276A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76A61">
              <w:rPr>
                <w:rFonts w:ascii="Arial Narrow" w:hAnsi="Arial Narrow"/>
                <w:sz w:val="20"/>
                <w:szCs w:val="20"/>
              </w:rPr>
              <w:t>Костромская</w:t>
            </w:r>
            <w:proofErr w:type="gramEnd"/>
            <w:r w:rsidRPr="00276A61">
              <w:rPr>
                <w:rFonts w:ascii="Arial Narrow" w:hAnsi="Arial Narrow"/>
                <w:sz w:val="20"/>
                <w:szCs w:val="20"/>
              </w:rPr>
              <w:t xml:space="preserve"> обл., г. Макарьев,                            ул. </w:t>
            </w:r>
            <w:proofErr w:type="spellStart"/>
            <w:r w:rsidRPr="00276A61">
              <w:rPr>
                <w:rFonts w:ascii="Arial Narrow" w:hAnsi="Arial Narrow"/>
                <w:sz w:val="20"/>
                <w:szCs w:val="20"/>
              </w:rPr>
              <w:t>Ветлужская</w:t>
            </w:r>
            <w:proofErr w:type="spellEnd"/>
            <w:r w:rsidRPr="00276A61">
              <w:rPr>
                <w:rFonts w:ascii="Arial Narrow" w:hAnsi="Arial Narrow"/>
                <w:sz w:val="20"/>
                <w:szCs w:val="20"/>
              </w:rPr>
              <w:t>, д. 34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59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1,3</w:t>
            </w:r>
          </w:p>
        </w:tc>
        <w:tc>
          <w:tcPr>
            <w:tcW w:w="1612" w:type="dxa"/>
          </w:tcPr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1,3</w:t>
            </w:r>
          </w:p>
        </w:tc>
        <w:tc>
          <w:tcPr>
            <w:tcW w:w="1950" w:type="dxa"/>
          </w:tcPr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16.07.1992</w:t>
            </w:r>
          </w:p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91" w:type="dxa"/>
          </w:tcPr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Решение малого совета  Костромского областного Совета народных депутатов от 16.07.1992</w:t>
            </w:r>
          </w:p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№121 </w:t>
            </w:r>
          </w:p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276A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6A61">
              <w:rPr>
                <w:rFonts w:ascii="Arial Narrow" w:hAnsi="Arial Narrow"/>
                <w:sz w:val="20"/>
                <w:szCs w:val="20"/>
              </w:rPr>
              <w:t>МКОУ средняя школа № 2 г. Макарьева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6A61" w:rsidRPr="00276A61" w:rsidTr="00276A61">
        <w:trPr>
          <w:jc w:val="center"/>
        </w:trPr>
        <w:tc>
          <w:tcPr>
            <w:tcW w:w="43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2087" w:type="dxa"/>
          </w:tcPr>
          <w:p w:rsidR="00276A61" w:rsidRPr="00276A61" w:rsidRDefault="00276A61" w:rsidP="00276A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6A61">
              <w:rPr>
                <w:rFonts w:ascii="Arial Narrow" w:hAnsi="Arial Narrow"/>
                <w:sz w:val="20"/>
                <w:szCs w:val="20"/>
              </w:rPr>
              <w:t>Ограда металлическая</w:t>
            </w:r>
          </w:p>
          <w:p w:rsidR="00276A61" w:rsidRPr="00276A61" w:rsidRDefault="00276A61" w:rsidP="00276A6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276A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76A61">
              <w:rPr>
                <w:rFonts w:ascii="Arial Narrow" w:hAnsi="Arial Narrow"/>
                <w:sz w:val="20"/>
                <w:szCs w:val="20"/>
              </w:rPr>
              <w:t>Костромская</w:t>
            </w:r>
            <w:proofErr w:type="gramEnd"/>
            <w:r w:rsidRPr="00276A61">
              <w:rPr>
                <w:rFonts w:ascii="Arial Narrow" w:hAnsi="Arial Narrow"/>
                <w:sz w:val="20"/>
                <w:szCs w:val="20"/>
              </w:rPr>
              <w:t xml:space="preserve"> обл.,                   </w:t>
            </w:r>
            <w:proofErr w:type="spellStart"/>
            <w:r w:rsidRPr="00276A61">
              <w:rPr>
                <w:rFonts w:ascii="Arial Narrow" w:hAnsi="Arial Narrow"/>
                <w:sz w:val="20"/>
                <w:szCs w:val="20"/>
              </w:rPr>
              <w:t>Макарьевский</w:t>
            </w:r>
            <w:proofErr w:type="spellEnd"/>
            <w:r w:rsidRPr="00276A61">
              <w:rPr>
                <w:rFonts w:ascii="Arial Narrow" w:hAnsi="Arial Narrow"/>
                <w:sz w:val="20"/>
                <w:szCs w:val="20"/>
              </w:rPr>
              <w:t xml:space="preserve"> р-н,                                       д. </w:t>
            </w:r>
            <w:proofErr w:type="spellStart"/>
            <w:r w:rsidRPr="00276A61">
              <w:rPr>
                <w:rFonts w:ascii="Arial Narrow" w:hAnsi="Arial Narrow"/>
                <w:sz w:val="20"/>
                <w:szCs w:val="20"/>
              </w:rPr>
              <w:t>Ильинское</w:t>
            </w:r>
            <w:proofErr w:type="spellEnd"/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59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5,4</w:t>
            </w:r>
          </w:p>
        </w:tc>
        <w:tc>
          <w:tcPr>
            <w:tcW w:w="1612" w:type="dxa"/>
          </w:tcPr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5,4</w:t>
            </w:r>
          </w:p>
        </w:tc>
        <w:tc>
          <w:tcPr>
            <w:tcW w:w="1950" w:type="dxa"/>
          </w:tcPr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16.07.1992</w:t>
            </w:r>
          </w:p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91" w:type="dxa"/>
          </w:tcPr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Решение малого совета  Костромского областного Совета народных депутатов от 16.07.1992</w:t>
            </w:r>
          </w:p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 xml:space="preserve">№121 </w:t>
            </w:r>
          </w:p>
          <w:p w:rsidR="00276A61" w:rsidRPr="00276A61" w:rsidRDefault="00276A61" w:rsidP="00D515F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276A61" w:rsidRPr="00276A61" w:rsidRDefault="00276A61" w:rsidP="00276A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6A61">
              <w:rPr>
                <w:rFonts w:ascii="Arial Narrow" w:hAnsi="Arial Narrow"/>
                <w:sz w:val="20"/>
                <w:szCs w:val="20"/>
              </w:rPr>
              <w:t xml:space="preserve">Муниципальное образование </w:t>
            </w:r>
            <w:proofErr w:type="spellStart"/>
            <w:r w:rsidRPr="00276A61">
              <w:rPr>
                <w:rFonts w:ascii="Arial Narrow" w:hAnsi="Arial Narrow"/>
                <w:sz w:val="20"/>
                <w:szCs w:val="20"/>
              </w:rPr>
              <w:t>Макарьевский</w:t>
            </w:r>
            <w:proofErr w:type="spellEnd"/>
            <w:r w:rsidRPr="00276A61">
              <w:rPr>
                <w:rFonts w:ascii="Arial Narrow" w:hAnsi="Arial Narrow"/>
                <w:sz w:val="20"/>
                <w:szCs w:val="20"/>
              </w:rPr>
              <w:t xml:space="preserve"> муниципальный район (казна)</w:t>
            </w:r>
          </w:p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6A61" w:rsidRPr="00276A61" w:rsidTr="00276A61">
        <w:trPr>
          <w:jc w:val="center"/>
        </w:trPr>
        <w:tc>
          <w:tcPr>
            <w:tcW w:w="43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087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6A61">
              <w:rPr>
                <w:rFonts w:ascii="Arial Narrow" w:hAnsi="Arial Narrow" w:cs="Arial"/>
                <w:sz w:val="20"/>
                <w:szCs w:val="20"/>
              </w:rPr>
              <w:t>Итого</w:t>
            </w:r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59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67,7</w:t>
            </w:r>
          </w:p>
        </w:tc>
        <w:tc>
          <w:tcPr>
            <w:tcW w:w="1612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60.9</w:t>
            </w:r>
          </w:p>
        </w:tc>
        <w:tc>
          <w:tcPr>
            <w:tcW w:w="195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891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60" w:type="dxa"/>
          </w:tcPr>
          <w:p w:rsidR="00276A61" w:rsidRPr="00276A61" w:rsidRDefault="00276A61" w:rsidP="00EF5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76A61">
              <w:rPr>
                <w:rFonts w:ascii="Arial Narrow" w:hAnsi="Arial Narrow" w:cs="Arial"/>
                <w:sz w:val="20"/>
                <w:szCs w:val="20"/>
              </w:rPr>
              <w:t>х</w:t>
            </w:r>
            <w:proofErr w:type="spellEnd"/>
          </w:p>
        </w:tc>
      </w:tr>
    </w:tbl>
    <w:p w:rsidR="00EF56FF" w:rsidRPr="00EF56FF" w:rsidRDefault="00EF56FF" w:rsidP="00EF56F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EF56FF" w:rsidRPr="00EF56FF" w:rsidSect="00276A6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56FF"/>
    <w:rsid w:val="00276A61"/>
    <w:rsid w:val="007422EB"/>
    <w:rsid w:val="00841D9B"/>
    <w:rsid w:val="00A71396"/>
    <w:rsid w:val="00EF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6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2014-06-20T07:15:00Z</cp:lastPrinted>
  <dcterms:created xsi:type="dcterms:W3CDTF">2014-06-20T07:03:00Z</dcterms:created>
  <dcterms:modified xsi:type="dcterms:W3CDTF">2014-06-20T07:24:00Z</dcterms:modified>
</cp:coreProperties>
</file>